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3ECF0B4" w14:textId="77777777" w:rsidR="00D74788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6AEA5CEA" w14:textId="77F09765" w:rsidR="001372FD" w:rsidRDefault="00D74788">
      <w:pPr>
        <w:jc w:val="center"/>
        <w:rPr>
          <w:rFonts w:ascii="Times New Roman" w:hAnsi="Times New Roman"/>
          <w:b/>
          <w:sz w:val="24"/>
          <w:szCs w:val="24"/>
        </w:rPr>
      </w:pPr>
      <w:r w:rsidRPr="00D74788">
        <w:rPr>
          <w:rFonts w:ascii="Times New Roman" w:hAnsi="Times New Roman"/>
          <w:b/>
          <w:sz w:val="24"/>
          <w:szCs w:val="24"/>
        </w:rPr>
        <w:t>Nutrigold</w:t>
      </w:r>
    </w:p>
    <w:p w14:paraId="07E4AB66" w14:textId="326D560F" w:rsidR="00F5087E" w:rsidRDefault="00F5087E" w:rsidP="00F5087E">
      <w:pPr>
        <w:spacing w:after="0" w:line="240" w:lineRule="atLeast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F5087E">
        <w:rPr>
          <w:rFonts w:ascii="Times New Roman" w:hAnsi="Times New Roman"/>
          <w:b/>
          <w:sz w:val="24"/>
          <w:szCs w:val="24"/>
        </w:rPr>
        <w:t xml:space="preserve">Goveđa konzumna želatina 500g </w:t>
      </w:r>
      <w:r>
        <w:rPr>
          <w:rFonts w:ascii="Times New Roman" w:hAnsi="Times New Roman"/>
          <w:b/>
          <w:sz w:val="24"/>
          <w:szCs w:val="24"/>
        </w:rPr>
        <w:t>i 1000g</w:t>
      </w:r>
    </w:p>
    <w:p w14:paraId="73BADCA0" w14:textId="77777777" w:rsidR="00F5087E" w:rsidRDefault="00F5087E" w:rsidP="00F5087E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360F9B7C" w14:textId="77777777" w:rsidR="00F5087E" w:rsidRPr="00F5087E" w:rsidRDefault="00F5087E" w:rsidP="00F5087E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53EF074E" w14:textId="30472E02" w:rsidR="007C4EAB" w:rsidRDefault="00A63494" w:rsidP="001143A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D74788">
        <w:rPr>
          <w:rFonts w:ascii="Times New Roman" w:hAnsi="Times New Roman"/>
          <w:sz w:val="24"/>
          <w:szCs w:val="24"/>
        </w:rPr>
        <w:t>Državni inspektorat Republike Hrvatske obavještava potrošače o opozivu proizvoda</w:t>
      </w:r>
      <w:r w:rsidR="00E14CB3" w:rsidRPr="00D74788">
        <w:rPr>
          <w:rFonts w:ascii="Times New Roman" w:hAnsi="Times New Roman"/>
          <w:sz w:val="24"/>
          <w:szCs w:val="24"/>
        </w:rPr>
        <w:t xml:space="preserve"> </w:t>
      </w:r>
      <w:r w:rsidR="006A0EF4">
        <w:rPr>
          <w:rFonts w:ascii="Times New Roman" w:hAnsi="Times New Roman"/>
          <w:sz w:val="24"/>
          <w:szCs w:val="24"/>
        </w:rPr>
        <w:t xml:space="preserve">Nutrigold </w:t>
      </w:r>
      <w:r w:rsidR="00F5087E" w:rsidRPr="00F5087E">
        <w:rPr>
          <w:rFonts w:ascii="Times New Roman" w:hAnsi="Times New Roman"/>
          <w:sz w:val="24"/>
          <w:szCs w:val="24"/>
        </w:rPr>
        <w:t xml:space="preserve">Goveđa konzumna želatina 500g </w:t>
      </w:r>
      <w:r w:rsidR="00F5087E">
        <w:rPr>
          <w:rFonts w:ascii="Times New Roman" w:hAnsi="Times New Roman"/>
          <w:sz w:val="24"/>
          <w:szCs w:val="24"/>
        </w:rPr>
        <w:t>i 100</w:t>
      </w:r>
      <w:r w:rsidR="00D00875">
        <w:rPr>
          <w:rFonts w:ascii="Times New Roman" w:hAnsi="Times New Roman"/>
          <w:sz w:val="24"/>
          <w:szCs w:val="24"/>
        </w:rPr>
        <w:t>0</w:t>
      </w:r>
      <w:r w:rsidR="00F5087E">
        <w:rPr>
          <w:rFonts w:ascii="Times New Roman" w:hAnsi="Times New Roman"/>
          <w:sz w:val="24"/>
          <w:szCs w:val="24"/>
        </w:rPr>
        <w:t>g</w:t>
      </w:r>
      <w:r w:rsidR="006A0EF4">
        <w:rPr>
          <w:rFonts w:ascii="Times New Roman" w:hAnsi="Times New Roman"/>
          <w:sz w:val="24"/>
          <w:szCs w:val="24"/>
        </w:rPr>
        <w:t xml:space="preserve">, </w:t>
      </w:r>
      <w:r w:rsidR="006A0EF4" w:rsidRPr="006A0EF4">
        <w:rPr>
          <w:rFonts w:ascii="Times New Roman" w:hAnsi="Times New Roman"/>
          <w:sz w:val="24"/>
          <w:szCs w:val="24"/>
        </w:rPr>
        <w:t>LOT</w:t>
      </w:r>
      <w:r w:rsidR="006A0EF4">
        <w:rPr>
          <w:rFonts w:ascii="Times New Roman" w:hAnsi="Times New Roman"/>
          <w:sz w:val="24"/>
          <w:szCs w:val="24"/>
        </w:rPr>
        <w:t xml:space="preserve"> </w:t>
      </w:r>
      <w:r w:rsidR="006A0EF4" w:rsidRPr="006A0EF4">
        <w:rPr>
          <w:rFonts w:ascii="Times New Roman" w:hAnsi="Times New Roman"/>
          <w:sz w:val="24"/>
          <w:szCs w:val="24"/>
        </w:rPr>
        <w:t>610915</w:t>
      </w:r>
      <w:r w:rsidR="00E4316F">
        <w:rPr>
          <w:rFonts w:ascii="Times New Roman" w:hAnsi="Times New Roman"/>
          <w:sz w:val="24"/>
          <w:szCs w:val="24"/>
        </w:rPr>
        <w:t>,</w:t>
      </w:r>
      <w:r w:rsidR="006A0EF4" w:rsidRPr="006A0EF4">
        <w:rPr>
          <w:rFonts w:ascii="Times New Roman" w:hAnsi="Times New Roman"/>
          <w:sz w:val="24"/>
          <w:szCs w:val="24"/>
        </w:rPr>
        <w:t xml:space="preserve"> </w:t>
      </w:r>
      <w:r w:rsidR="006A0EF4">
        <w:rPr>
          <w:rFonts w:ascii="Times New Roman" w:hAnsi="Times New Roman"/>
          <w:sz w:val="24"/>
          <w:szCs w:val="24"/>
        </w:rPr>
        <w:t xml:space="preserve">upotrijebiti do </w:t>
      </w:r>
      <w:r w:rsidR="006A0EF4" w:rsidRPr="006A0EF4">
        <w:rPr>
          <w:rFonts w:ascii="Times New Roman" w:hAnsi="Times New Roman"/>
          <w:sz w:val="24"/>
          <w:szCs w:val="24"/>
        </w:rPr>
        <w:t>03.02.2030</w:t>
      </w:r>
      <w:r w:rsidR="006A0EF4">
        <w:rPr>
          <w:rFonts w:ascii="Times New Roman" w:hAnsi="Times New Roman"/>
          <w:sz w:val="24"/>
          <w:szCs w:val="24"/>
        </w:rPr>
        <w:t xml:space="preserve">. jer </w:t>
      </w:r>
      <w:r w:rsidR="007413A2" w:rsidRPr="007413A2">
        <w:rPr>
          <w:rFonts w:ascii="Times New Roman" w:hAnsi="Times New Roman"/>
          <w:sz w:val="24"/>
          <w:szCs w:val="24"/>
        </w:rPr>
        <w:t xml:space="preserve">nije pripremljena i s kojom nije rukovano u </w:t>
      </w:r>
      <w:r w:rsidR="007413A2">
        <w:rPr>
          <w:rFonts w:ascii="Times New Roman" w:hAnsi="Times New Roman"/>
          <w:sz w:val="24"/>
          <w:szCs w:val="24"/>
        </w:rPr>
        <w:t xml:space="preserve">odobrenom </w:t>
      </w:r>
      <w:r w:rsidR="007413A2" w:rsidRPr="007413A2">
        <w:rPr>
          <w:rFonts w:ascii="Times New Roman" w:hAnsi="Times New Roman"/>
          <w:sz w:val="24"/>
          <w:szCs w:val="24"/>
        </w:rPr>
        <w:t>objekt</w:t>
      </w:r>
      <w:r w:rsidR="007413A2">
        <w:rPr>
          <w:rFonts w:ascii="Times New Roman" w:hAnsi="Times New Roman"/>
          <w:sz w:val="24"/>
          <w:szCs w:val="24"/>
        </w:rPr>
        <w:t>u.</w:t>
      </w:r>
      <w:r w:rsidR="007413A2" w:rsidRPr="007413A2">
        <w:rPr>
          <w:rFonts w:ascii="Times New Roman" w:hAnsi="Times New Roman"/>
          <w:sz w:val="24"/>
          <w:szCs w:val="24"/>
        </w:rPr>
        <w:t xml:space="preserve"> </w:t>
      </w:r>
    </w:p>
    <w:p w14:paraId="29CAA908" w14:textId="77777777" w:rsidR="00F5087E" w:rsidRPr="00757F84" w:rsidRDefault="00F5087E" w:rsidP="001143A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01720F1E" w14:textId="67116880" w:rsidR="00E11142" w:rsidRDefault="00B2407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B24077">
        <w:rPr>
          <w:rFonts w:ascii="Times New Roman" w:hAnsi="Times New Roman"/>
          <w:sz w:val="24"/>
          <w:szCs w:val="24"/>
        </w:rPr>
        <w:t>Proizvod nije</w:t>
      </w:r>
      <w:r w:rsidR="00C9448E">
        <w:rPr>
          <w:rFonts w:ascii="Times New Roman" w:hAnsi="Times New Roman"/>
          <w:sz w:val="24"/>
          <w:szCs w:val="24"/>
        </w:rPr>
        <w:t xml:space="preserve"> proizveden</w:t>
      </w:r>
      <w:r w:rsidRPr="00B24077">
        <w:rPr>
          <w:rFonts w:ascii="Times New Roman" w:hAnsi="Times New Roman"/>
          <w:sz w:val="24"/>
          <w:szCs w:val="24"/>
        </w:rPr>
        <w:t xml:space="preserve"> u skladu s Uredbom </w:t>
      </w:r>
      <w:r w:rsidR="007413A2" w:rsidRPr="007413A2">
        <w:rPr>
          <w:rFonts w:ascii="Times New Roman" w:hAnsi="Times New Roman"/>
          <w:sz w:val="24"/>
          <w:szCs w:val="24"/>
        </w:rPr>
        <w:t>(EZ) br. 853/2004 Europskog parlamenta i Vijeća od 29. travnja 2004. o utvrđivanju određenih higijenskih pravila za hranu životinjskog podrijetla</w:t>
      </w:r>
      <w:r w:rsidRPr="00B24077">
        <w:rPr>
          <w:rFonts w:ascii="Times New Roman" w:hAnsi="Times New Roman"/>
          <w:sz w:val="24"/>
          <w:szCs w:val="24"/>
        </w:rPr>
        <w:t>.</w:t>
      </w:r>
    </w:p>
    <w:p w14:paraId="11B90645" w14:textId="77777777" w:rsidR="00CA323B" w:rsidRDefault="00CA323B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4B55C283" w14:textId="21533F88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7668F778" w14:textId="39A16AE6" w:rsidR="001400C2" w:rsidRPr="008220A8" w:rsidRDefault="001400C2" w:rsidP="00A001D2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Zemlja</w:t>
      </w:r>
      <w:r w:rsidR="008220A8">
        <w:rPr>
          <w:rFonts w:ascii="Times New Roman" w:hAnsi="Times New Roman"/>
          <w:b/>
          <w:sz w:val="24"/>
          <w:szCs w:val="24"/>
        </w:rPr>
        <w:t xml:space="preserve"> podrijetla:</w:t>
      </w:r>
      <w:r w:rsidR="00D74788">
        <w:rPr>
          <w:rFonts w:ascii="Times New Roman" w:hAnsi="Times New Roman"/>
          <w:b/>
          <w:sz w:val="24"/>
          <w:szCs w:val="24"/>
        </w:rPr>
        <w:t xml:space="preserve"> </w:t>
      </w:r>
      <w:r w:rsidR="00E14CB3">
        <w:rPr>
          <w:rFonts w:ascii="Times New Roman" w:hAnsi="Times New Roman"/>
          <w:bCs/>
          <w:sz w:val="24"/>
          <w:szCs w:val="24"/>
        </w:rPr>
        <w:t>Hrvatska</w:t>
      </w:r>
    </w:p>
    <w:p w14:paraId="1459DC25" w14:textId="4456233D" w:rsidR="006754FF" w:rsidRPr="000334F6" w:rsidRDefault="00E14CB3" w:rsidP="00E445AB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Proizvođa</w:t>
      </w:r>
      <w:r w:rsidR="000334F6">
        <w:rPr>
          <w:rFonts w:ascii="Times New Roman" w:hAnsi="Times New Roman"/>
          <w:b/>
          <w:sz w:val="24"/>
          <w:szCs w:val="24"/>
        </w:rPr>
        <w:t xml:space="preserve">č: </w:t>
      </w:r>
      <w:r w:rsidR="00D74788" w:rsidRPr="00D74788">
        <w:rPr>
          <w:rFonts w:ascii="Times New Roman" w:hAnsi="Times New Roman"/>
          <w:bCs/>
          <w:sz w:val="24"/>
          <w:szCs w:val="24"/>
        </w:rPr>
        <w:t>Galleria Internazionale d.o.o</w:t>
      </w:r>
      <w:r w:rsidR="00D74788">
        <w:rPr>
          <w:rFonts w:ascii="Times New Roman" w:hAnsi="Times New Roman"/>
          <w:bCs/>
          <w:sz w:val="24"/>
          <w:szCs w:val="24"/>
        </w:rPr>
        <w:t>., Zagreb</w:t>
      </w:r>
    </w:p>
    <w:p w14:paraId="2C438D8B" w14:textId="77777777" w:rsidR="0097362A" w:rsidRDefault="0097362A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3FE0035" w14:textId="77777777" w:rsidR="00D74788" w:rsidRDefault="00D7478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5834FFCF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57DE" w14:textId="77777777" w:rsidR="006F0D4A" w:rsidRDefault="006F0D4A">
      <w:pPr>
        <w:spacing w:after="0" w:line="240" w:lineRule="auto"/>
      </w:pPr>
      <w:r>
        <w:separator/>
      </w:r>
    </w:p>
  </w:endnote>
  <w:endnote w:type="continuationSeparator" w:id="0">
    <w:p w14:paraId="016E6C1A" w14:textId="77777777" w:rsidR="006F0D4A" w:rsidRDefault="006F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843D" w14:textId="77777777" w:rsidR="006F0D4A" w:rsidRDefault="006F0D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5B129" w14:textId="77777777" w:rsidR="006F0D4A" w:rsidRDefault="006F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A4E92"/>
    <w:multiLevelType w:val="hybridMultilevel"/>
    <w:tmpl w:val="D2046020"/>
    <w:lvl w:ilvl="0" w:tplc="5CD495D6">
      <w:start w:val="3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  <w:num w:numId="5" w16cid:durableId="1855073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38E7"/>
    <w:rsid w:val="000334F6"/>
    <w:rsid w:val="000418C8"/>
    <w:rsid w:val="00063244"/>
    <w:rsid w:val="000A1E7B"/>
    <w:rsid w:val="000B3B4B"/>
    <w:rsid w:val="000C61F5"/>
    <w:rsid w:val="000E64F6"/>
    <w:rsid w:val="00100BB6"/>
    <w:rsid w:val="001143AC"/>
    <w:rsid w:val="00114DBC"/>
    <w:rsid w:val="001329A1"/>
    <w:rsid w:val="001372FD"/>
    <w:rsid w:val="001400C2"/>
    <w:rsid w:val="001648A7"/>
    <w:rsid w:val="00181116"/>
    <w:rsid w:val="00192694"/>
    <w:rsid w:val="001965EB"/>
    <w:rsid w:val="001A6ED0"/>
    <w:rsid w:val="001B6D7D"/>
    <w:rsid w:val="001C3C7B"/>
    <w:rsid w:val="001F179A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5DEC"/>
    <w:rsid w:val="003C0D40"/>
    <w:rsid w:val="003D05EE"/>
    <w:rsid w:val="003F6D33"/>
    <w:rsid w:val="0044069A"/>
    <w:rsid w:val="004552A8"/>
    <w:rsid w:val="0045626C"/>
    <w:rsid w:val="00457FF6"/>
    <w:rsid w:val="00487882"/>
    <w:rsid w:val="004F4F59"/>
    <w:rsid w:val="004F7DFB"/>
    <w:rsid w:val="00524411"/>
    <w:rsid w:val="00550B47"/>
    <w:rsid w:val="00586D5A"/>
    <w:rsid w:val="0059124A"/>
    <w:rsid w:val="00595BE7"/>
    <w:rsid w:val="00617789"/>
    <w:rsid w:val="00661FC0"/>
    <w:rsid w:val="00663581"/>
    <w:rsid w:val="006754FF"/>
    <w:rsid w:val="00683ADF"/>
    <w:rsid w:val="006A0EF4"/>
    <w:rsid w:val="006F0D4A"/>
    <w:rsid w:val="007030D9"/>
    <w:rsid w:val="00721B88"/>
    <w:rsid w:val="007413A2"/>
    <w:rsid w:val="0075241D"/>
    <w:rsid w:val="00757F84"/>
    <w:rsid w:val="00765039"/>
    <w:rsid w:val="00794E5B"/>
    <w:rsid w:val="00797F16"/>
    <w:rsid w:val="007C4EAB"/>
    <w:rsid w:val="007D6347"/>
    <w:rsid w:val="007E6A48"/>
    <w:rsid w:val="007E7DF3"/>
    <w:rsid w:val="008047A7"/>
    <w:rsid w:val="008220A8"/>
    <w:rsid w:val="00830F07"/>
    <w:rsid w:val="00833FC1"/>
    <w:rsid w:val="00851E73"/>
    <w:rsid w:val="00867E67"/>
    <w:rsid w:val="008B22FE"/>
    <w:rsid w:val="0092209F"/>
    <w:rsid w:val="00923D63"/>
    <w:rsid w:val="00952367"/>
    <w:rsid w:val="0097362A"/>
    <w:rsid w:val="009746E4"/>
    <w:rsid w:val="00977BB3"/>
    <w:rsid w:val="009A3615"/>
    <w:rsid w:val="009E41FD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B013C"/>
    <w:rsid w:val="00AC1CB3"/>
    <w:rsid w:val="00AC2E11"/>
    <w:rsid w:val="00AD31C3"/>
    <w:rsid w:val="00AF54CE"/>
    <w:rsid w:val="00B07C4A"/>
    <w:rsid w:val="00B1628D"/>
    <w:rsid w:val="00B24077"/>
    <w:rsid w:val="00B376CB"/>
    <w:rsid w:val="00B47773"/>
    <w:rsid w:val="00B7687A"/>
    <w:rsid w:val="00BC5C56"/>
    <w:rsid w:val="00BD75EC"/>
    <w:rsid w:val="00BF750B"/>
    <w:rsid w:val="00C26823"/>
    <w:rsid w:val="00C410D6"/>
    <w:rsid w:val="00C46B9E"/>
    <w:rsid w:val="00C8572A"/>
    <w:rsid w:val="00C9448E"/>
    <w:rsid w:val="00CA323B"/>
    <w:rsid w:val="00CD5BD8"/>
    <w:rsid w:val="00CD7160"/>
    <w:rsid w:val="00CF644F"/>
    <w:rsid w:val="00D00875"/>
    <w:rsid w:val="00D00B72"/>
    <w:rsid w:val="00D07AD8"/>
    <w:rsid w:val="00D14073"/>
    <w:rsid w:val="00D15DF3"/>
    <w:rsid w:val="00D21A81"/>
    <w:rsid w:val="00D31AAE"/>
    <w:rsid w:val="00D36117"/>
    <w:rsid w:val="00D74788"/>
    <w:rsid w:val="00D93349"/>
    <w:rsid w:val="00DB0BBD"/>
    <w:rsid w:val="00DB5C1D"/>
    <w:rsid w:val="00DF0EDB"/>
    <w:rsid w:val="00DF3AE3"/>
    <w:rsid w:val="00E11142"/>
    <w:rsid w:val="00E14CB3"/>
    <w:rsid w:val="00E4316F"/>
    <w:rsid w:val="00E445AB"/>
    <w:rsid w:val="00E6594A"/>
    <w:rsid w:val="00E71394"/>
    <w:rsid w:val="00E829C2"/>
    <w:rsid w:val="00E90AD5"/>
    <w:rsid w:val="00ED2132"/>
    <w:rsid w:val="00F347C9"/>
    <w:rsid w:val="00F42DDE"/>
    <w:rsid w:val="00F5087E"/>
    <w:rsid w:val="00F54F87"/>
    <w:rsid w:val="00F63729"/>
    <w:rsid w:val="00F7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E11142"/>
    <w:rPr>
      <w:color w:val="605E5C"/>
      <w:shd w:val="clear" w:color="auto" w:fill="E1DFDD"/>
    </w:rPr>
  </w:style>
  <w:style w:type="character" w:styleId="Naglaeno">
    <w:name w:val="Strong"/>
    <w:basedOn w:val="Zadanifontodlomka"/>
    <w:qFormat/>
    <w:rsid w:val="00550B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Alen.Petricevic</cp:lastModifiedBy>
  <cp:revision>6</cp:revision>
  <cp:lastPrinted>2016-05-10T08:39:00Z</cp:lastPrinted>
  <dcterms:created xsi:type="dcterms:W3CDTF">2025-09-25T11:41:00Z</dcterms:created>
  <dcterms:modified xsi:type="dcterms:W3CDTF">2025-09-25T12:44:00Z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